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77" w:rsidRPr="00BF4FEE" w:rsidRDefault="00896E77" w:rsidP="00896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FE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688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bookmarkStart w:id="0" w:name="_GoBack"/>
      <w:bookmarkEnd w:id="0"/>
      <w:r w:rsidR="00077688">
        <w:rPr>
          <w:rFonts w:ascii="Times New Roman" w:hAnsi="Times New Roman" w:cs="Times New Roman"/>
          <w:b/>
          <w:sz w:val="28"/>
          <w:szCs w:val="28"/>
        </w:rPr>
        <w:t xml:space="preserve"> и 19 мая</w:t>
      </w:r>
    </w:p>
    <w:p w:rsidR="00896E77" w:rsidRPr="007E5504" w:rsidRDefault="00896E77" w:rsidP="00896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группа 356</w:t>
      </w:r>
    </w:p>
    <w:p w:rsidR="00896E77" w:rsidRPr="007E5504" w:rsidRDefault="00896E77" w:rsidP="00896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ОП 08 Технология машиностроение</w:t>
      </w:r>
    </w:p>
    <w:p w:rsidR="00896E77" w:rsidRDefault="00896E77" w:rsidP="00896E7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6E77" w:rsidRPr="00113A38" w:rsidRDefault="00896E77" w:rsidP="00896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Механические  цеха (продолжение)</w:t>
      </w:r>
    </w:p>
    <w:p w:rsidR="00896E77" w:rsidRDefault="00896E77" w:rsidP="00896E77">
      <w:pPr>
        <w:rPr>
          <w:rFonts w:ascii="Times New Roman" w:hAnsi="Times New Roman" w:cs="Times New Roman"/>
          <w:sz w:val="28"/>
          <w:szCs w:val="28"/>
        </w:rPr>
      </w:pPr>
    </w:p>
    <w:p w:rsidR="00896E77" w:rsidRDefault="00896E77" w:rsidP="0089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теоретический материал.</w:t>
      </w:r>
    </w:p>
    <w:p w:rsidR="00896E77" w:rsidRDefault="00896E77" w:rsidP="0089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Составить конспект  по плану:</w:t>
      </w:r>
    </w:p>
    <w:p w:rsidR="00896E77" w:rsidRDefault="00896E77" w:rsidP="00896E77">
      <w:pPr>
        <w:rPr>
          <w:rFonts w:ascii="Times New Roman" w:hAnsi="Times New Roman" w:cs="Times New Roman"/>
          <w:i/>
          <w:sz w:val="28"/>
          <w:szCs w:val="28"/>
        </w:rPr>
      </w:pPr>
      <w:r w:rsidRPr="001C5A8F">
        <w:rPr>
          <w:rFonts w:ascii="Times New Roman" w:hAnsi="Times New Roman" w:cs="Times New Roman"/>
          <w:i/>
          <w:sz w:val="28"/>
          <w:szCs w:val="28"/>
        </w:rPr>
        <w:t xml:space="preserve">- особенности организации работы в </w:t>
      </w:r>
      <w:r w:rsidR="00077688">
        <w:rPr>
          <w:rFonts w:ascii="Times New Roman" w:hAnsi="Times New Roman" w:cs="Times New Roman"/>
          <w:i/>
          <w:sz w:val="28"/>
          <w:szCs w:val="28"/>
        </w:rPr>
        <w:t xml:space="preserve">литейном </w:t>
      </w:r>
      <w:r w:rsidRPr="001C5A8F">
        <w:rPr>
          <w:rFonts w:ascii="Times New Roman" w:hAnsi="Times New Roman" w:cs="Times New Roman"/>
          <w:i/>
          <w:sz w:val="28"/>
          <w:szCs w:val="28"/>
        </w:rPr>
        <w:t xml:space="preserve"> цехе</w:t>
      </w:r>
    </w:p>
    <w:p w:rsidR="00896E77" w:rsidRDefault="00896E77" w:rsidP="00896E7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виды выполняемых работ в </w:t>
      </w:r>
      <w:r w:rsidR="00077688">
        <w:rPr>
          <w:rFonts w:ascii="Times New Roman" w:hAnsi="Times New Roman" w:cs="Times New Roman"/>
          <w:i/>
          <w:sz w:val="28"/>
          <w:szCs w:val="28"/>
        </w:rPr>
        <w:t>литейном цехе</w:t>
      </w:r>
    </w:p>
    <w:p w:rsidR="00896E77" w:rsidRDefault="00896E77" w:rsidP="00896E7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состав </w:t>
      </w:r>
      <w:r w:rsidR="00077688">
        <w:rPr>
          <w:rFonts w:ascii="Times New Roman" w:hAnsi="Times New Roman" w:cs="Times New Roman"/>
          <w:i/>
          <w:sz w:val="28"/>
          <w:szCs w:val="28"/>
        </w:rPr>
        <w:t>литейного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цеха (таблица в произвольной форме)</w:t>
      </w:r>
    </w:p>
    <w:p w:rsidR="00896E77" w:rsidRDefault="00896E77" w:rsidP="00896E7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классификация инструментов (таблица в произвольной форме)</w:t>
      </w:r>
    </w:p>
    <w:p w:rsidR="00896E77" w:rsidRDefault="00896E77" w:rsidP="00896E7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определение производственной программы</w:t>
      </w:r>
    </w:p>
    <w:p w:rsidR="00077688" w:rsidRPr="00077688" w:rsidRDefault="00077688" w:rsidP="00896E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77688">
        <w:rPr>
          <w:rFonts w:ascii="Times New Roman" w:hAnsi="Times New Roman" w:cs="Times New Roman"/>
          <w:b/>
          <w:i/>
          <w:sz w:val="28"/>
          <w:szCs w:val="28"/>
        </w:rPr>
        <w:t>и  аналогично для кузнечного цеха</w:t>
      </w:r>
    </w:p>
    <w:p w:rsidR="001542DC" w:rsidRDefault="00896E77" w:rsidP="00896E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6E77">
        <w:rPr>
          <w:rFonts w:ascii="Times New Roman" w:hAnsi="Times New Roman" w:cs="Times New Roman"/>
          <w:b/>
          <w:i/>
          <w:sz w:val="28"/>
          <w:szCs w:val="28"/>
        </w:rPr>
        <w:t>теоретический материал</w:t>
      </w:r>
    </w:p>
    <w:p w:rsidR="00896E77" w:rsidRPr="00896E77" w:rsidRDefault="00896E77" w:rsidP="00077688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Литейный цех</w:t>
      </w:r>
    </w:p>
    <w:p w:rsidR="00896E77" w:rsidRPr="00896E77" w:rsidRDefault="00896E77" w:rsidP="00896E7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6.1 Виды литейных цехов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Литейные цехи разделяются по следующим признакам:</w:t>
      </w:r>
    </w:p>
    <w:p w:rsidR="00896E77" w:rsidRPr="00896E77" w:rsidRDefault="00896E77" w:rsidP="00896E7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роду металла — литейные серого чугуна (чугунолитейные), ковкого чугуна, стального литья (фасонно-сталелитейные), цветного литья.</w:t>
      </w:r>
    </w:p>
    <w:p w:rsidR="00896E77" w:rsidRPr="00896E77" w:rsidRDefault="00896E77" w:rsidP="00896E7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размеру годового выпуска (производственной мощности) — ма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лой, средней, большой мощности.</w:t>
      </w:r>
    </w:p>
    <w:p w:rsidR="00896E77" w:rsidRPr="00896E77" w:rsidRDefault="00896E77" w:rsidP="00896E7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развесу выпускаемых отливок — мелкого, среднего, крупного, тяжелого, особо тяжелого литья.</w:t>
      </w:r>
    </w:p>
    <w:p w:rsidR="00896E77" w:rsidRPr="00896E77" w:rsidRDefault="00896E77" w:rsidP="00896E7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степени механизации — с малой, средней, полной механи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зацией.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Чугунолитейные цехи, кроме того, можно подразделить по их назначе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на следующие виды:</w:t>
      </w:r>
    </w:p>
    <w:p w:rsidR="00896E77" w:rsidRPr="00896E77" w:rsidRDefault="00896E77" w:rsidP="00896E7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Чугунолитейные при машиностроительных заводах единичного или серийного производства; характер литья определяется продукцией завода; размеры литейной — размером его производства; формовка производится частью вручную (крупные и средние детали), частью на машинах (мелкие детали); другие производственные процессы и транспорт в той или иной степени механизированы — такие литейные называются универсальными.</w:t>
      </w:r>
      <w:proofErr w:type="gramEnd"/>
    </w:p>
    <w:p w:rsidR="00896E77" w:rsidRPr="00896E77" w:rsidRDefault="00896E77" w:rsidP="00896E7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Специализированные чугунолитейные при машиностроительных за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водах массового производства (автомобильного, тракторного, сельскохозяй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машиностроения и др.); все производственные процессы и транс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порт полностью механизированы; выпуск продукции очень высокий.</w:t>
      </w:r>
    </w:p>
    <w:p w:rsidR="00896E77" w:rsidRPr="00896E77" w:rsidRDefault="00896E77" w:rsidP="00896E7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Чугунолитейные центральные, которые являются самостоятельными заводами и снабжают литьем заводы разных или, чаще, определенных от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раслей машиностроения; производительность выражается в нескольких десятках тысяч тонн готовых отливок в год (50-100 тыс. </w:t>
      </w:r>
      <w:r w:rsidRPr="00896E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т); 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производственные процессы механизированы</w:t>
      </w:r>
    </w:p>
    <w:p w:rsidR="00896E77" w:rsidRPr="00896E77" w:rsidRDefault="00896E77" w:rsidP="00896E7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Чугунолитейные мелкие при небольших заводах литейные подсобного и ремонтного характера; характер литья разнообразный; масштаб производства незначительный; производственные процессы выполняются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вручную и частично механизированы.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центральные чугунолитейные большого масштаба в экономи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ческом отношении наиболее выгодны, то целесообразно объединять их для нескольких заводов однородного производства, за исключением 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каждый из них в отдельности нуждается в литейной больших размеров. 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Выгодность чугунолитейных большого масштаба заключается в том, что благодаря значительному объему выпуска продукции производ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ственные процессы (приготовление формовочных материалов, изготовление стержней, формовка, очистка и обрубка литья, транспорт жидкого чугу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на, материалов, отливок и т. д.) можно вести механизированным способом; при этом дорогостоящие механизмы наиболее рационально используются в отношении их технических возможностей и загрузки.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бла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годаря применению высокопроизводительных механизмов требуется зда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меньших размеров, что уменьшает его стоимость и эксплуатационные расходы; при этом лучше используются площади цеха, резко повышается производительность труда. В результате себестоимость отливок умень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шается.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другой стороны, машиностроительные заводы, получая от центра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лизованных чугунолитейных цехов (заводов) отливки с минимальными припусками и более чистыми поверхностями (полученными за счет приме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нения передовых технологических процессов литья), имеют возможность снизить трудоемкость механической обработки изделий.</w:t>
      </w:r>
    </w:p>
    <w:p w:rsidR="00896E77" w:rsidRPr="00896E77" w:rsidRDefault="00896E77" w:rsidP="00896E7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чугунолитейные большого масштаба являются более рента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бельными, то целесообразнее одной такой чугунолитейной обслуживать несколько заводов; следовательно, проектирование в составе каждого ма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шиностроительного завода чугунолитейного, а тем более сталелитейного цеха не обязательно.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6.2 Состав литейных цехов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Литейные цехи имеют следующие отделения, склады, служебные и бытовые помещения:</w:t>
      </w:r>
    </w:p>
    <w:p w:rsidR="00896E77" w:rsidRPr="00896E77" w:rsidRDefault="00896E77" w:rsidP="00896E77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производственные отделения — </w:t>
      </w:r>
      <w:proofErr w:type="spell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формовочно</w:t>
      </w:r>
      <w:proofErr w:type="spell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-заливочное, стержневое, плавильное, землеприготовительное, обрубное (очистное);</w:t>
      </w:r>
    </w:p>
    <w:p w:rsidR="00896E77" w:rsidRPr="00896E77" w:rsidRDefault="00896E77" w:rsidP="00896E77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вспомогательные отделения — отделение подготовки формовочных ма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териалов, ремонтное отделение (цеховой механик), ковшовое, каркасное, </w:t>
      </w:r>
      <w:proofErr w:type="spell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экспресслаборатория</w:t>
      </w:r>
      <w:proofErr w:type="spell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96E77" w:rsidRPr="00896E77" w:rsidRDefault="00896E77" w:rsidP="00896E77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 — шихтовых материалов, топлива, флюсов, огнеупорных ма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териалов, формовочных материалов, опок, готовых отливок и слитков, моделей для текущего производства, вспомогательных материалов, ин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струмента, приспособлений;</w:t>
      </w:r>
      <w:proofErr w:type="gramEnd"/>
    </w:p>
    <w:p w:rsidR="00896E77" w:rsidRPr="00896E77" w:rsidRDefault="00896E77" w:rsidP="00896E77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служебные помещения — контора цеха, помещения для инженерно-технического персонала и др.;</w:t>
      </w:r>
    </w:p>
    <w:p w:rsidR="00896E77" w:rsidRPr="00896E77" w:rsidRDefault="00896E77" w:rsidP="00896E77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бытовые помещения— 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рдеробная, умывальные, душевые, уборные, помещения для принятия пищи и пр.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Кузнечный цех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7.1 Виды и состав кузнечных цехов и производственная программа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Кузнечные цехи различаются:</w:t>
      </w:r>
    </w:p>
    <w:p w:rsidR="00896E77" w:rsidRPr="00896E77" w:rsidRDefault="00896E77" w:rsidP="00896E7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виду производства, которое может быть единичным, мелкосе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рийным, крупносерийным и массовым;</w:t>
      </w:r>
    </w:p>
    <w:p w:rsidR="00896E77" w:rsidRPr="00896E77" w:rsidRDefault="00896E77" w:rsidP="00896E7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производственной мощности — годовому выпуску продукта:. цеха, </w:t>
      </w:r>
      <w:proofErr w:type="gramStart"/>
      <w:r w:rsidRPr="00896E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896E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896E77" w:rsidRPr="00896E77" w:rsidRDefault="00896E77" w:rsidP="00896E7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технологии изготовления поковок: свободная ковка 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молота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 ковочных прессах, штампование на молотах, горизонтально-ковочных машинах, автоматах, механических ковочных прессах и т. д.;</w:t>
      </w:r>
    </w:p>
    <w:p w:rsidR="00896E77" w:rsidRPr="00896E77" w:rsidRDefault="00896E77" w:rsidP="00896E7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наибольшему весу поковки или штамповки.</w:t>
      </w:r>
    </w:p>
    <w:p w:rsidR="00896E77" w:rsidRPr="00896E77" w:rsidRDefault="00896E77" w:rsidP="00896E7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кузнечные цехи по назначению можно разделить на сле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дующие виды:</w:t>
      </w:r>
    </w:p>
    <w:p w:rsidR="00896E77" w:rsidRPr="00896E77" w:rsidRDefault="00896E77" w:rsidP="00896E7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кузнечно-штамповочные при машиностроительных заводах; харак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 продукции их определяется видом машиностроения — автомобиле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строение, двигателестроение, тяжелое машиностроение и т. д.;</w:t>
      </w:r>
    </w:p>
    <w:p w:rsidR="00896E77" w:rsidRPr="00896E77" w:rsidRDefault="00896E77" w:rsidP="00896E7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кузнечно-штамповочные массового производства; изготовление ме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тизов, железнодорожных накладок, слесарн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деревообрабатывающего инструментария, предметов широкого потребления и т. д.;</w:t>
      </w:r>
    </w:p>
    <w:p w:rsidR="00896E77" w:rsidRPr="00896E77" w:rsidRDefault="00896E77" w:rsidP="00896E77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подсобные при заводах для изготовления мелких поковок для основного производства, для инструмента, а также для ремонта заводского обо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рудования.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машиностроительных заводов входят кузнечные цехи первого вида (для крупных заводов) и третьего (для средних и малых заводов).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машиностроительные заводы не имеют больших кузнечных це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хов, так как для производства крупных поковок требуется мощное и дорогостоящее оборудование, которое не может быть достаточно загружено продукцией данного завода. Такие заводы изготовляют для своих нужд только мелкие поковки, имея в своем составе кузницу третьего вида, круп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же поковки заказывают на больших машиностроительных заводах, имеющих мощные кузнечные цехи, изготовляющие крупные поковки другим предприятиям в порядке кооперирования.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кузнечных цехах единичного и мелкосерийного произво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меняется главным образом свободная ковка на молотах и ковочных прес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сах: штампование применяется мало. В кузнечных цехах серийного, круп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носерийного и массового произво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именяется преимущественно штам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повка и высадка.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Кузнечные цехи состоят из следующих отделений и вспомогательных помещений:</w:t>
      </w:r>
    </w:p>
    <w:p w:rsidR="00896E77" w:rsidRPr="00896E77" w:rsidRDefault="00896E77" w:rsidP="00896E77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производственные отделения — заготовительные, свободной ковки, штамповочное (иногда ковочно-штамповочное), терми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ческое, травильное, очистное; вспомогательные отделения — инструментально-</w:t>
      </w:r>
      <w:proofErr w:type="spell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тамповочное</w:t>
      </w:r>
      <w:proofErr w:type="spell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ремонтно-механическое (цехового механика), насосно-транс-</w:t>
      </w:r>
      <w:proofErr w:type="spell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форматорное</w:t>
      </w:r>
      <w:proofErr w:type="spell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896E77" w:rsidRPr="00896E77" w:rsidRDefault="00896E77" w:rsidP="00896E77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 — металла, заготовок, межоперационные, готовой про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дукции, вспомогательных материалов; кладовые штампов, инструмента, Опасных частей оборудования;</w:t>
      </w:r>
      <w:proofErr w:type="gramEnd"/>
    </w:p>
    <w:p w:rsidR="00896E77" w:rsidRPr="00896E77" w:rsidRDefault="00896E77" w:rsidP="00896E77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служебные и бытовые помещения — аналогично другим цехам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программа, на основании которой ведется проектирование цеха, может быть задана:</w:t>
      </w:r>
    </w:p>
    <w:p w:rsidR="00896E77" w:rsidRPr="00896E77" w:rsidRDefault="00896E77" w:rsidP="00896E77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весовом выражении основной продукции и запасных частей с подразделением на поковки и штамповки;</w:t>
      </w:r>
    </w:p>
    <w:p w:rsidR="00896E77" w:rsidRPr="00896E77" w:rsidRDefault="00896E77" w:rsidP="00896E77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спецификации деталей с указанием их потребного количест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ва, веса каждой детали и общего веса их годового выпуска.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том и другом случае в программе должна быть указана потребность, поковках и штамповках </w:t>
      </w:r>
      <w:r w:rsidRPr="00896E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(т.) 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нужд своего завода и для других заводов-заказчиков (если таковые имеются).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производственная программа задана в весовом выражении, про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ектирование ведется методом укрупненных расчетов; если же программа задана количеством и весом деталей определенной номенклатуры, проектирование ведется методом детальных расчетов (при таком выражении программы также возможно проекти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методом укрупненных расчетов).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7.2 Оборудование кузнечных цехов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способами производства кузнечных работ являются следую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щие: свободная ковка на молотах и ковочных прессах, ковка в штампах, ковка па ковочных машинах, автоматах, прокатка на ковочных вальцах, высадка. Ручная ковка применяется только для мелких и ремонтных работ и в небольших кузнечных мастерских.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 в кузнечных цехах применяются молоты разных типов: паро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воздушные, приводные пневматические и механические (рессорные и фрик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ционные с доской и ремнем и прессы: механические ковочные, штамповочно-калибровочные, чеканочные, обрезные, фрикционные, а также горизон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тально-ковочные машины, автоматы и полуавтоматы, ковочные вальцы.</w:t>
      </w:r>
      <w:proofErr w:type="gramEnd"/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Ковка в штампах производится на молотах разных типов в зависимос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от рода производства: на паровоздушных — при крупных и средних поковках; на фрикционных с доской или ремнем — при мелких поковках.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Ковка в штампах применяется при серийном и массовом производствах, когда одни и те же поковки изготовляются в большом количестве.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Ковка в штампах и особенно штампование благодаря преимуществам перед свободной ковкой получили большое применение. К числу преимуществ надо отнести 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96E77" w:rsidRPr="00896E77" w:rsidRDefault="00896E77" w:rsidP="00896E7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поковки в отношении однородности структуры металла и прочности изделия;</w:t>
      </w:r>
    </w:p>
    <w:p w:rsidR="00896E77" w:rsidRPr="00896E77" w:rsidRDefault="00896E77" w:rsidP="00896E7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высокую производительность;</w:t>
      </w:r>
    </w:p>
    <w:p w:rsidR="00896E77" w:rsidRPr="00896E77" w:rsidRDefault="00896E77" w:rsidP="00896E7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точность изготовления поковки (в некоторых производствах изде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лие идет без дальнейшей механической обработки или с очень малой обра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боткой);</w:t>
      </w:r>
    </w:p>
    <w:p w:rsidR="00896E77" w:rsidRPr="00896E77" w:rsidRDefault="00896E77" w:rsidP="00896E7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расхода металла и лучшее его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спользование;</w:t>
      </w:r>
    </w:p>
    <w:p w:rsidR="00896E77" w:rsidRPr="00896E77" w:rsidRDefault="00896E77" w:rsidP="00896E7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расхода топлива;</w:t>
      </w:r>
    </w:p>
    <w:p w:rsidR="00896E77" w:rsidRPr="00896E77" w:rsidRDefault="00896E77" w:rsidP="00896E7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применения рабочей силы более низкой квалификации;</w:t>
      </w:r>
    </w:p>
    <w:p w:rsidR="00896E77" w:rsidRPr="00896E77" w:rsidRDefault="00896E77" w:rsidP="00896E7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удешевление себестоимости изделия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горизонтально-ковочной машины заключается в осаживании металла (прочность материала благодаря расположению волокон соот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ветственно конфигурации изделия значительно повышается); на таких машинах могут изготовляться поковки самых разнообразных форм.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Парогидравлические прессы применяются при изготовлении крупных поковок, а также заготовок из слитков для средних поковок, обрабатывае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на молоте.</w:t>
      </w:r>
    </w:p>
    <w:p w:rsidR="00896E77" w:rsidRPr="00896E77" w:rsidRDefault="00896E77" w:rsidP="00896E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 кузнечных и кузнечно-прессовых цехов выбираются наиболее производительное и автоматизированное технологиче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ское, грузоподъемное и транспортное оборудование, применять индукцион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нагреватели (вместо пламенных печей), автоматизировать горение в ма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зутных и газовых печах, предусматривать надежный отвод от печей про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дуктов сгорания и т. д.</w:t>
      </w:r>
    </w:p>
    <w:p w:rsidR="00896E77" w:rsidRPr="00896E77" w:rsidRDefault="00896E77" w:rsidP="00896E7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Типы и мощность оборудования подбираются на основе разбивки поковок по группам. Такая разбивка делается в зависимости от характера и веса изделий, в каждом отдельном случае, на разное число групп.</w:t>
      </w:r>
    </w:p>
    <w:p w:rsidR="00896E77" w:rsidRPr="00896E77" w:rsidRDefault="00896E77" w:rsidP="00896E77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Кузнечный, кузнечно-штамповочный, кузнечно-прессовый цехи обо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рудуются различными подъемно-транспортными устройствами в соответст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вии с технологическим процессом, характером изготовляемых поковок и применяемого оборудования; </w:t>
      </w:r>
      <w:proofErr w:type="gram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цехах применяются электрические „остовые краны, балочные краны, подвесные шаржир-машины, консоль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поворотные краны, монорельсовые подвесные пути с тельферами рольганги, конвейеры, ширококолейные железнодорожные пути, электро-лафеты для передачи поковок из одного пролета в другой по рельсовым путям, напольные рельсовые или безрельсовые загрузочные машины для загрузки и выгрузки металла из печей и подачи его к прессам, манипуля</w:t>
      </w:r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 для передвижения и поворотов поковок</w:t>
      </w:r>
      <w:proofErr w:type="gram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их изготовления под прессами и т. д.; для перевозки и погрузки грузов также применяют </w:t>
      </w:r>
      <w:proofErr w:type="spellStart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электропогрузчики</w:t>
      </w:r>
      <w:proofErr w:type="spellEnd"/>
      <w:r w:rsidRPr="0089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автопогрузчики, тягачи с прицепами, электрические и автотележки.</w:t>
      </w:r>
    </w:p>
    <w:p w:rsidR="00896E77" w:rsidRDefault="00896E77" w:rsidP="00896E7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6E77" w:rsidRPr="00E96DC5" w:rsidRDefault="00896E77" w:rsidP="00896E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96DC5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Выполненное задание отправить по адресу электронной почты </w:t>
      </w:r>
    </w:p>
    <w:p w:rsidR="00896E77" w:rsidRPr="00E96DC5" w:rsidRDefault="00896E77" w:rsidP="00896E77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96DC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20 </w:t>
      </w:r>
      <w:r w:rsidRPr="00E96DC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мая</w:t>
      </w:r>
    </w:p>
    <w:p w:rsidR="00896E77" w:rsidRPr="00E96DC5" w:rsidRDefault="00896E77" w:rsidP="00896E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hyperlink r:id="rId6" w:history="1"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boss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37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kab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@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yandex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.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896E77" w:rsidRPr="00E96DC5" w:rsidRDefault="00896E77" w:rsidP="00896E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6E77" w:rsidRPr="00E96DC5" w:rsidRDefault="00896E77" w:rsidP="00896E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Уважаемые студенты. </w:t>
      </w:r>
    </w:p>
    <w:p w:rsidR="00896E77" w:rsidRPr="00E96DC5" w:rsidRDefault="00896E77" w:rsidP="00896E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Мы начали  материал 4 курса! </w:t>
      </w:r>
      <w:r w:rsidRPr="00E96DC5">
        <w:rPr>
          <w:rFonts w:ascii="Times New Roman" w:hAnsi="Times New Roman" w:cs="Times New Roman"/>
          <w:b/>
          <w:sz w:val="28"/>
          <w:szCs w:val="28"/>
        </w:rPr>
        <w:t>Всего 84 часа</w:t>
      </w: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  Предмет заканчивается ЭКЗАМНОМ в ЭТОМ УЧЕБНОМ ГОДУ. </w:t>
      </w:r>
    </w:p>
    <w:p w:rsidR="00896E77" w:rsidRPr="00E96DC5" w:rsidRDefault="00896E77" w:rsidP="00896E77">
      <w:pPr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ГОСПОДА, ПАВШИЕ </w:t>
      </w:r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сметью </w:t>
      </w:r>
      <w:r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 </w:t>
      </w:r>
      <w:proofErr w:type="gramStart"/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>храбрых</w:t>
      </w:r>
      <w:proofErr w:type="gramEnd"/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, </w:t>
      </w: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>вернитесь в строй</w:t>
      </w:r>
    </w:p>
    <w:p w:rsidR="00896E77" w:rsidRPr="00E96DC5" w:rsidRDefault="00896E77" w:rsidP="00896E77">
      <w:pPr>
        <w:rPr>
          <w:rFonts w:ascii="Times New Roman" w:hAnsi="Times New Roman" w:cs="Times New Roman"/>
          <w:b/>
          <w:sz w:val="28"/>
          <w:szCs w:val="28"/>
        </w:rPr>
      </w:pPr>
      <w:r w:rsidRPr="00E96DC5">
        <w:rPr>
          <w:rFonts w:ascii="Times New Roman" w:hAnsi="Times New Roman" w:cs="Times New Roman"/>
          <w:b/>
          <w:sz w:val="28"/>
          <w:szCs w:val="28"/>
        </w:rPr>
        <w:t>достаточно много материала! так ведь 6 уроков!!!!</w:t>
      </w:r>
    </w:p>
    <w:p w:rsidR="00896E77" w:rsidRPr="00E96DC5" w:rsidRDefault="00896E77" w:rsidP="00896E77"/>
    <w:p w:rsidR="00896E77" w:rsidRPr="00896E77" w:rsidRDefault="00896E77" w:rsidP="00896E7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96E77" w:rsidRPr="0089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A27"/>
    <w:multiLevelType w:val="multilevel"/>
    <w:tmpl w:val="82BA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05BB0"/>
    <w:multiLevelType w:val="multilevel"/>
    <w:tmpl w:val="53648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97B20"/>
    <w:multiLevelType w:val="multilevel"/>
    <w:tmpl w:val="7DA4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05EA0"/>
    <w:multiLevelType w:val="multilevel"/>
    <w:tmpl w:val="D7A2E8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990157"/>
    <w:multiLevelType w:val="multilevel"/>
    <w:tmpl w:val="4E5C8A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BA0EF2"/>
    <w:multiLevelType w:val="multilevel"/>
    <w:tmpl w:val="12E6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147FB5"/>
    <w:multiLevelType w:val="multilevel"/>
    <w:tmpl w:val="2EA6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C6ACB"/>
    <w:multiLevelType w:val="multilevel"/>
    <w:tmpl w:val="6E2C21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6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1"/>
    <w:rsid w:val="00021E82"/>
    <w:rsid w:val="00077688"/>
    <w:rsid w:val="001542DC"/>
    <w:rsid w:val="00435991"/>
    <w:rsid w:val="008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77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96E77"/>
    <w:rPr>
      <w:color w:val="40808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77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96E77"/>
    <w:rPr>
      <w:color w:val="4080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ss37ka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2020-05-17T09:52:00Z</dcterms:created>
  <dcterms:modified xsi:type="dcterms:W3CDTF">2020-05-17T10:13:00Z</dcterms:modified>
</cp:coreProperties>
</file>